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3" w:rsidRPr="00B272E9" w:rsidRDefault="00EB0CE3" w:rsidP="00CA7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E9">
        <w:rPr>
          <w:rFonts w:ascii="Times New Roman" w:hAnsi="Times New Roman" w:cs="Times New Roman"/>
          <w:b/>
          <w:sz w:val="26"/>
          <w:szCs w:val="26"/>
          <w:lang w:val="uk-UA"/>
        </w:rPr>
        <w:t>Міністерство освіти і науки України</w:t>
      </w:r>
    </w:p>
    <w:p w:rsidR="00FA4180" w:rsidRPr="00CA7565" w:rsidRDefault="00EB0CE3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Донбаська державна машинобудівна академія</w:t>
      </w:r>
    </w:p>
    <w:p w:rsidR="003B7ACB" w:rsidRPr="00C15167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Донецький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фізико-технічний інститут</w:t>
      </w:r>
      <w:r w:rsidR="006D314C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ім. </w:t>
      </w:r>
      <w:r w:rsidR="00C32432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C32432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. Галкіна НАН України (м.</w:t>
      </w:r>
      <w:r w:rsidR="00A46507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Київ)</w:t>
      </w:r>
    </w:p>
    <w:p w:rsidR="005A1F64" w:rsidRPr="00C15167" w:rsidRDefault="005A1F64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272E9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Інститут економіки промисловості НАН України (м. Київ)</w:t>
      </w:r>
    </w:p>
    <w:p w:rsidR="003B7ACB" w:rsidRPr="00CA7565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ПАТ «</w:t>
      </w:r>
      <w:proofErr w:type="spellStart"/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Новокраматорський</w:t>
      </w:r>
      <w:proofErr w:type="spellEnd"/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машинобудівний</w:t>
      </w:r>
      <w:r w:rsidR="00AB1B63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6D314C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завод»</w:t>
      </w:r>
    </w:p>
    <w:p w:rsidR="003B7ACB" w:rsidRPr="00CA7565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ПАТ «</w:t>
      </w:r>
      <w:proofErr w:type="spellStart"/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Енергомашспецсталь</w:t>
      </w:r>
      <w:proofErr w:type="spellEnd"/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07BB4" w:rsidRPr="00C07BB4" w:rsidRDefault="00C07BB4" w:rsidP="00C07B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Громадська спілка «ІТ кластер Донеччини» (IT </w:t>
      </w:r>
      <w:proofErr w:type="spellStart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Cluster</w:t>
      </w:r>
      <w:proofErr w:type="spellEnd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Donbass</w:t>
      </w:r>
      <w:proofErr w:type="spellEnd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EF1997" w:rsidRPr="00B272E9" w:rsidRDefault="00EF1997" w:rsidP="00EF1997">
      <w:pPr>
        <w:spacing w:after="0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1516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Micas Simulations Limited</w:t>
      </w:r>
    </w:p>
    <w:p w:rsidR="00C15167" w:rsidRPr="00B272E9" w:rsidRDefault="00EF1997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1516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ТОВ «</w:t>
      </w:r>
      <w:r w:rsidRPr="00B272E9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Інформаційні технології САПР»</w:t>
      </w:r>
    </w:p>
    <w:p w:rsidR="00271303" w:rsidRPr="00B272E9" w:rsidRDefault="0027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54555" w:rsidRDefault="00F96F8C" w:rsidP="0055455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A313C40" wp14:editId="3DE11EF8">
            <wp:extent cx="799703" cy="89033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300_0_16777215_00_images_ddma_pro_ddma_simbols_g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86" cy="9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3F" w:rsidRPr="00833D3F" w:rsidRDefault="00F96F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3730867" wp14:editId="4F16439D">
            <wp:extent cx="1020237" cy="8062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0" cy="80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</w:t>
      </w:r>
      <w:r w:rsidR="00027406">
        <w:rPr>
          <w:rFonts w:ascii="Times New Roman" w:hAnsi="Times New Roman" w:cs="Times New Roman"/>
          <w:lang w:val="uk-UA"/>
        </w:rPr>
        <w:t xml:space="preserve">      </w:t>
      </w:r>
      <w:r w:rsidR="00554555">
        <w:rPr>
          <w:rFonts w:ascii="Times New Roman" w:hAnsi="Times New Roman" w:cs="Times New Roman"/>
          <w:lang w:val="uk-UA"/>
        </w:rPr>
        <w:t xml:space="preserve"> </w:t>
      </w:r>
      <w:r w:rsidR="00027406">
        <w:rPr>
          <w:noProof/>
          <w:lang w:val="uk-UA" w:eastAsia="ru-RU"/>
        </w:rPr>
        <w:t xml:space="preserve">  </w:t>
      </w:r>
      <w:r w:rsidR="00027406">
        <w:rPr>
          <w:noProof/>
          <w:lang w:val="uk-UA" w:eastAsia="uk-UA"/>
        </w:rPr>
        <w:drawing>
          <wp:inline distT="0" distB="0" distL="0" distR="0">
            <wp:extent cx="771525" cy="7835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8" cy="7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</w:t>
      </w:r>
      <w:r w:rsidR="00027406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42CC2F7" wp14:editId="64404AE8">
            <wp:extent cx="1504950" cy="647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16343" r="10000" b="14197"/>
                    <a:stretch/>
                  </pic:blipFill>
                  <pic:spPr bwMode="auto">
                    <a:xfrm>
                      <a:off x="0" y="0"/>
                      <a:ext cx="1505479" cy="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D3F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2DFB8B5" wp14:editId="5BBDA503">
            <wp:extent cx="721720" cy="6797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1" cy="68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507" w:rsidRDefault="00333724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072C80A" wp14:editId="0E710BD1">
            <wp:extent cx="790575" cy="6545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rtSof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1966"/>
                    <a:stretch/>
                  </pic:blipFill>
                  <pic:spPr bwMode="auto">
                    <a:xfrm>
                      <a:off x="0" y="0"/>
                      <a:ext cx="799381" cy="661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     </w:t>
      </w:r>
      <w:r w:rsidR="001C5FA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2FF4F84" wp14:editId="579A41C2">
            <wp:extent cx="11430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79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FA1">
        <w:rPr>
          <w:rFonts w:ascii="Times New Roman" w:hAnsi="Times New Roman" w:cs="Times New Roman"/>
          <w:lang w:val="uk-UA"/>
        </w:rPr>
        <w:t xml:space="preserve">   </w:t>
      </w:r>
      <w:r w:rsidR="00F96F8C">
        <w:rPr>
          <w:rFonts w:ascii="Times New Roman" w:hAnsi="Times New Roman" w:cs="Times New Roman"/>
          <w:lang w:val="uk-UA"/>
        </w:rPr>
        <w:t xml:space="preserve"> </w:t>
      </w:r>
      <w:r w:rsidR="001C5FA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C9B5EBF" wp14:editId="4F8EB960">
            <wp:extent cx="1485900" cy="5403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  </w:t>
      </w:r>
      <w:r w:rsidR="008E15BA">
        <w:rPr>
          <w:noProof/>
          <w:lang w:val="uk-UA" w:eastAsia="uk-UA"/>
        </w:rPr>
        <w:drawing>
          <wp:inline distT="0" distB="0" distL="0" distR="0" wp14:anchorId="57B77099" wp14:editId="5E977338">
            <wp:extent cx="1905000" cy="952500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 </w:t>
      </w:r>
    </w:p>
    <w:p w:rsidR="00EF1997" w:rsidRDefault="00EF1997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E20BD23">
            <wp:extent cx="2030095" cy="377825"/>
            <wp:effectExtent l="0" t="0" r="825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</w:t>
      </w:r>
      <w:r w:rsidR="004C23BA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A4AEDDA">
            <wp:extent cx="1408430" cy="377825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D3F" w:rsidRPr="00567A78" w:rsidRDefault="0078499E" w:rsidP="008B15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підтримкою проекту </w:t>
      </w:r>
      <w:proofErr w:type="spellStart"/>
      <w:r w:rsidRPr="0078499E">
        <w:rPr>
          <w:rFonts w:ascii="Times New Roman" w:hAnsi="Times New Roman" w:cs="Times New Roman"/>
          <w:sz w:val="24"/>
          <w:szCs w:val="24"/>
          <w:lang w:val="uk-UA"/>
        </w:rPr>
        <w:t>Erasmus</w:t>
      </w:r>
      <w:proofErr w:type="spellEnd"/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DC6642" w:rsidRPr="00DC6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BIOART </w:t>
      </w:r>
      <w:r w:rsidR="00DC6642" w:rsidRPr="00DC664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C6642" w:rsidRPr="00DC6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ECOTESY</w:t>
      </w:r>
      <w:r w:rsidR="00DC664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DC6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концерну </w:t>
      </w:r>
      <w:proofErr w:type="spellStart"/>
      <w:r w:rsidRPr="0078499E">
        <w:rPr>
          <w:rFonts w:ascii="Times New Roman" w:hAnsi="Times New Roman" w:cs="Times New Roman"/>
          <w:sz w:val="24"/>
          <w:szCs w:val="24"/>
          <w:lang w:val="uk-UA"/>
        </w:rPr>
        <w:t>Siemens</w:t>
      </w:r>
      <w:proofErr w:type="spellEnd"/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 AG</w:t>
      </w:r>
    </w:p>
    <w:p w:rsidR="00833D3F" w:rsidRDefault="00833D3F" w:rsidP="008B157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AE7A96B" wp14:editId="545B5ABE">
            <wp:extent cx="1078865" cy="1085215"/>
            <wp:effectExtent l="0" t="0" r="698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</w:t>
      </w:r>
      <w:r w:rsidR="00DC664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AD3C390">
            <wp:extent cx="1097280" cy="86550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</w:t>
      </w:r>
      <w:r w:rsidR="00567A7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1433015" cy="74039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62" cy="7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8" w:rsidRPr="00F76B67" w:rsidRDefault="0025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63672" w:rsidRPr="00F76B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ВСЕУКРАЇНСЬКА </w:t>
      </w:r>
      <w:r w:rsidR="00D63672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НАУКОВО-</w:t>
      </w:r>
      <w:r w:rsidR="00027406" w:rsidRPr="00B272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ПРАКТИЧНА</w:t>
      </w:r>
      <w:r w:rsidR="00027406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63672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КОНФЕРЕНЦІЯ</w:t>
      </w:r>
    </w:p>
    <w:p w:rsidR="00C52398" w:rsidRPr="00F76B67" w:rsidRDefault="00C52398" w:rsidP="00C5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«</w:t>
      </w:r>
      <w:r w:rsidR="00D37E06"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Сучасні інформаційні технології, засоби автоматизації та електропривод</w:t>
      </w:r>
      <w:r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»</w:t>
      </w:r>
    </w:p>
    <w:p w:rsidR="00F96F8C" w:rsidRPr="00F96F8C" w:rsidRDefault="00F96F8C" w:rsidP="00F96F8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(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-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квітня 2021</w:t>
      </w: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року)</w:t>
      </w:r>
    </w:p>
    <w:p w:rsidR="00AF4816" w:rsidRDefault="00AF4816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414B" w:rsidRPr="00F96F8C" w:rsidRDefault="004E414B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0808" w:rsidRPr="009137D2" w:rsidRDefault="002D0808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137D2" w:rsidRPr="009137D2" w:rsidRDefault="009137D2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842CF6" w:rsidRDefault="00C52398" w:rsidP="00F96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м. Краматорськ, </w:t>
      </w:r>
      <w:r w:rsidR="00D37E06"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Україна</w:t>
      </w:r>
      <w:r w:rsidR="00842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br w:type="page"/>
      </w:r>
    </w:p>
    <w:p w:rsidR="00842CF6" w:rsidRPr="00B272E9" w:rsidRDefault="00842CF6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lastRenderedPageBreak/>
        <w:t>ІНФОРМАЦІЙНИЙ ЛИСТ</w:t>
      </w:r>
    </w:p>
    <w:p w:rsidR="005E7903" w:rsidRPr="00B272E9" w:rsidRDefault="005E7903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6041D8" w:rsidRPr="00B272E9" w:rsidRDefault="00493F22" w:rsidP="00BE72B5">
      <w:pPr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З</w:t>
      </w:r>
      <w:r w:rsidR="006F548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апрошуємо Вас прийняти учать у </w:t>
      </w:r>
      <w:r w:rsidR="006667E5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en-US" w:eastAsia="ru-RU"/>
        </w:rPr>
        <w:t>V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-й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Всеукраїнськ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науково-практичн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конференції «</w:t>
      </w: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Сучасні інформаційні технології, засоби автоматизації та електропривод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», яка відбудеться </w:t>
      </w:r>
      <w:r w:rsidR="006F5488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23–24 квітня</w:t>
      </w:r>
      <w:r w:rsidR="006667E5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 20</w:t>
      </w:r>
      <w:r w:rsidR="006F5488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21</w:t>
      </w:r>
      <w:r w:rsidR="00842CF6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 року</w:t>
      </w:r>
      <w:r w:rsidR="00842CF6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у Донбаській державній машинобудівній академії (м.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Краматорськ, Україна)</w:t>
      </w:r>
      <w:r w:rsidR="00842CF6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. </w:t>
      </w:r>
    </w:p>
    <w:p w:rsidR="00BF2A36" w:rsidRPr="00B272E9" w:rsidRDefault="00BF2A36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5A1057" w:rsidRPr="00B272E9" w:rsidRDefault="005A105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Тематичні напрями роботи конференції:</w:t>
      </w:r>
    </w:p>
    <w:p w:rsidR="005A1057" w:rsidRPr="00B272E9" w:rsidRDefault="005A105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Сучасні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засоби створення та використання інформаційних технологій у різних предметних областях, зокрема у машинобудуванні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>, економіці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та медицині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366B0E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Моделі, методи і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інформаційні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технології системного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аналізу та синтезу структурних, інформаційних і функціональних моделей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складних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об'єктів і процесів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>.</w:t>
      </w:r>
      <w:r w:rsidR="00366B0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</w:p>
    <w:p w:rsidR="00366B0E" w:rsidRPr="00B272E9" w:rsidRDefault="00366B0E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Актуальні питання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використання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методів, моделей та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інформаційних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технологій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у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складних технічних та економічних системах </w:t>
      </w:r>
      <w:r w:rsidRPr="00B272E9">
        <w:rPr>
          <w:rFonts w:ascii="Times New Roman" w:hAnsi="Times New Roman"/>
          <w:sz w:val="23"/>
          <w:szCs w:val="23"/>
          <w:lang w:val="uk-UA"/>
        </w:rPr>
        <w:t>в умовах Четвертої промислової революції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5A1057" w:rsidRPr="00B272E9" w:rsidRDefault="00366B0E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Напрями вирішення проблем 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смартспеціалізації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технічних та економічних систем</w:t>
      </w:r>
      <w:r w:rsidRPr="00B272E9">
        <w:rPr>
          <w:rFonts w:ascii="Times New Roman" w:hAnsi="Times New Roman"/>
          <w:sz w:val="23"/>
          <w:szCs w:val="23"/>
          <w:lang w:val="uk-UA"/>
        </w:rPr>
        <w:t>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Технології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моделювання </w:t>
      </w:r>
      <w:r w:rsidR="00B272E9" w:rsidRPr="00D93E44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оптимізації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систем та процесів (статичні та динамічні, стохастичні, імітаційні, логіко-динамічні моделі, тощо).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Методи планування</w:t>
      </w:r>
      <w:r w:rsidRPr="00B272E9">
        <w:rPr>
          <w:rFonts w:ascii="Times New Roman" w:hAnsi="Times New Roman" w:cs="Times New Roman"/>
          <w:sz w:val="23"/>
          <w:szCs w:val="23"/>
        </w:rPr>
        <w:t>,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математичного, алгоритмічного і програмного забезпечення задач аналізу/синтезу складних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систем та процесів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Засоби автоматизованого проектування об’єктів та процесів на основі використання CAD/CAE/C</w:t>
      </w:r>
      <w:r w:rsidR="00D703CB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AM/PDM/CALS – систем, технологій та процесів</w:t>
      </w:r>
      <w:bookmarkStart w:id="0" w:name="_GoBack"/>
      <w:bookmarkEnd w:id="0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обробки інформації. Моделювання поведінки нових матеріалів в процесі обробки та експлуатації. 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Інтелектуальний аналіз даних та знань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(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Data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Mining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),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організація баз знань для САПР, розробка систем інтелектуальної підтримки прийняття рішень в автоматизованих </w:t>
      </w:r>
      <w:r w:rsidR="00CC1545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системах і мережах.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Надійність і якість технічних систем.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Розробка електромеханічних систем на основі енергозберігаючих тех</w:t>
      </w:r>
      <w:r w:rsidR="005E5FD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нологій, перетворювачів енергії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тощо.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Регульований електропривод, методи побудови систем керування та діагностування. </w:t>
      </w:r>
    </w:p>
    <w:p w:rsidR="00BF2A36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Актуальні питання використання ІТ-технологій в освіті.</w:t>
      </w:r>
    </w:p>
    <w:p w:rsidR="003843DC" w:rsidRPr="00B272E9" w:rsidRDefault="003843DC" w:rsidP="00BE72B5">
      <w:pPr>
        <w:tabs>
          <w:tab w:val="left" w:pos="426"/>
        </w:tabs>
        <w:spacing w:after="0" w:line="206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</w:p>
    <w:p w:rsidR="003843DC" w:rsidRPr="00B272E9" w:rsidRDefault="0075532B" w:rsidP="00BE72B5">
      <w:pPr>
        <w:tabs>
          <w:tab w:val="left" w:pos="426"/>
        </w:tabs>
        <w:spacing w:after="0" w:line="20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Зі збірниками тез попередніх конференцій 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можна ознайомитися на офіційному сайті конференції </w:t>
      </w:r>
      <w:r w:rsidR="0049090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 адрес</w:t>
      </w:r>
      <w:r w:rsidR="0049090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у</w:t>
      </w:r>
      <w:r w:rsidR="00C15167" w:rsidRPr="002555C3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>–</w:t>
      </w:r>
      <w:r w:rsidR="00C15167" w:rsidRPr="002555C3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15167" w:rsidRPr="00C15167">
        <w:rPr>
          <w:rStyle w:val="a7"/>
          <w:rFonts w:ascii="Times New Roman" w:hAnsi="Times New Roman" w:cs="Times New Roman"/>
          <w:sz w:val="23"/>
          <w:szCs w:val="23"/>
          <w:lang w:val="uk-UA"/>
        </w:rPr>
        <w:t>http://cit.dgma.donetsk.ua/</w:t>
      </w:r>
      <w:r w:rsidR="00C15167" w:rsidRPr="00C15167" w:rsidDel="00C15167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у розділі «Матеріали»</w:t>
      </w:r>
    </w:p>
    <w:p w:rsidR="006D4D17" w:rsidRPr="00B272E9" w:rsidRDefault="006D4D1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</w:p>
    <w:p w:rsidR="00842CF6" w:rsidRPr="00B272E9" w:rsidRDefault="00842CF6" w:rsidP="00BE72B5">
      <w:pPr>
        <w:tabs>
          <w:tab w:val="left" w:pos="1309"/>
        </w:tabs>
        <w:suppressAutoHyphens/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Умови участі в конференції:</w:t>
      </w:r>
    </w:p>
    <w:p w:rsidR="005E7903" w:rsidRPr="00B272E9" w:rsidRDefault="005E7903" w:rsidP="00BE72B5">
      <w:pPr>
        <w:tabs>
          <w:tab w:val="left" w:pos="1309"/>
        </w:tabs>
        <w:suppressAutoHyphens/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</w:pPr>
    </w:p>
    <w:p w:rsidR="00E13EBA" w:rsidRPr="00B272E9" w:rsidRDefault="00E13EBA" w:rsidP="00BE72B5">
      <w:pPr>
        <w:suppressAutoHyphens/>
        <w:spacing w:after="0" w:line="20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Участь у конференції безкоштовна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.</w:t>
      </w: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Оплата </w:t>
      </w:r>
      <w:proofErr w:type="spellStart"/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відряджень</w:t>
      </w:r>
      <w:proofErr w:type="spellEnd"/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, проїзду, харчування, проживання </w:t>
      </w:r>
      <w:r w:rsidR="00CC1681"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– 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за власний кошт учасників.</w:t>
      </w:r>
    </w:p>
    <w:p w:rsidR="00E13EBA" w:rsidRPr="00B272E9" w:rsidRDefault="00E13EBA" w:rsidP="00BE72B5">
      <w:pPr>
        <w:suppressAutoHyphens/>
        <w:spacing w:after="0" w:line="20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У роботі </w:t>
      </w:r>
      <w:r w:rsidR="00840B16"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конференції планується робота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 інтернет-секції.</w:t>
      </w:r>
    </w:p>
    <w:p w:rsidR="00E13EBA" w:rsidRPr="00B272E9" w:rsidRDefault="00E13EBA" w:rsidP="00BE72B5">
      <w:pPr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Робочі мови конференції – українська, англійська, російська.</w:t>
      </w:r>
    </w:p>
    <w:p w:rsidR="00483971" w:rsidRPr="00B272E9" w:rsidRDefault="00BE72B5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За результат</w:t>
      </w:r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ами конференції буде сформовано </w:t>
      </w: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електронний збірник матеріалів</w:t>
      </w:r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у форматі </w:t>
      </w:r>
      <w:proofErr w:type="spellStart"/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pdf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, якому буде присвоєно IS</w:t>
      </w:r>
      <w:r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B</w:t>
      </w: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N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.</w:t>
      </w:r>
      <w:r w:rsidR="00D57A49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В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ідібрані редакційною</w:t>
      </w:r>
      <w:r w:rsidR="00820B3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0435A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колегі</w:t>
      </w:r>
      <w:r w:rsidR="00450D1D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єю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статті</w:t>
      </w:r>
      <w:r w:rsidR="00820B3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будуть </w:t>
      </w:r>
      <w:r w:rsidR="0061445B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безкоштовно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опубліковані </w:t>
      </w:r>
      <w:r w:rsidR="00D57A49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в збірнику «Вісник ДДМА»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en-US" w:eastAsia="ru-RU"/>
        </w:rPr>
        <w:t>ISSN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: 1993-8322</w:t>
      </w:r>
      <w:r w:rsidR="00D57A49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, 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періодичність </w:t>
      </w:r>
      <w:r w:rsidR="00C900A7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–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4 рази на рік</w:t>
      </w:r>
      <w:r w:rsidR="0032612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435442" w:rsidRPr="00B272E9" w:rsidRDefault="00435442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За рішенням </w:t>
      </w:r>
      <w:r w:rsidR="009A0441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редакційної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0435A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колегії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статті економічного напряму можуть бути </w:t>
      </w:r>
      <w:r w:rsidR="005D43A3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безкоштовно</w:t>
      </w:r>
      <w:r w:rsidR="005D43A3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Pr="00B272E9">
        <w:rPr>
          <w:rFonts w:asciiTheme="majorBidi" w:hAnsiTheme="majorBidi" w:cstheme="majorBidi"/>
          <w:sz w:val="23"/>
          <w:szCs w:val="23"/>
          <w:lang w:val="uk-UA"/>
        </w:rPr>
        <w:t xml:space="preserve">опубліковані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у н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>ауково-практичн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ому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 xml:space="preserve"> журнал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 xml:space="preserve">і 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 xml:space="preserve">«Економіка промисловості»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ISSN 1562-109X (</w:t>
      </w:r>
      <w:proofErr w:type="spellStart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Print</w:t>
      </w:r>
      <w:proofErr w:type="spellEnd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), ISSN 2306-532X (</w:t>
      </w:r>
      <w:proofErr w:type="spellStart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Online</w:t>
      </w:r>
      <w:proofErr w:type="spellEnd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 xml:space="preserve">), періодичність виходу журналу – 4 рази на рік, який внесено до Переліку наукових фахових видань України </w:t>
      </w:r>
      <w:r w:rsidR="002D4680" w:rsidRPr="00B272E9">
        <w:rPr>
          <w:rFonts w:asciiTheme="majorBidi" w:hAnsiTheme="majorBidi" w:cstheme="majorBidi"/>
          <w:sz w:val="23"/>
          <w:szCs w:val="23"/>
          <w:lang w:val="uk-UA"/>
        </w:rPr>
        <w:t xml:space="preserve">з економічних </w:t>
      </w:r>
      <w:r w:rsidR="002D4680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галузей науки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(відповідно до наказу Міністерства освіти і науки України від 24.10.2017 р. № 1413).</w:t>
      </w:r>
    </w:p>
    <w:p w:rsidR="000B4F2F" w:rsidRPr="00B272E9" w:rsidRDefault="000D78AD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М</w:t>
      </w:r>
      <w:r w:rsidR="00CF5813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атеріали конференції будуть розміщені в електронному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варіанті (формат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pdf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) </w:t>
      </w:r>
      <w:r w:rsidR="00C32432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у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репозиторії</w:t>
      </w:r>
      <w:proofErr w:type="spellEnd"/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ДДМА для індексації у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Google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5A1057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Sch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olar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.</w:t>
      </w:r>
      <w:r w:rsid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</w:p>
    <w:p w:rsidR="00842CF6" w:rsidRPr="00B272E9" w:rsidRDefault="00842CF6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Бажаючим узяти участь у конференції необхідно 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до</w:t>
      </w:r>
      <w:r w:rsidRPr="00B272E9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ar-SA"/>
        </w:rPr>
        <w:t xml:space="preserve"> </w:t>
      </w:r>
      <w:r w:rsidR="00610DA8"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1</w:t>
      </w:r>
      <w:r w:rsidR="006F5488"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8 квітня 2021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 xml:space="preserve"> року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 xml:space="preserve"> </w:t>
      </w: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надіслати до оргкомітету</w:t>
      </w:r>
      <w:r w:rsidR="003D693C" w:rsidRPr="00B272E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за </w:t>
      </w:r>
      <w:proofErr w:type="spellStart"/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адресою</w:t>
      </w:r>
      <w:proofErr w:type="spellEnd"/>
      <w:r w:rsidR="00CF5813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>e-</w:t>
      </w:r>
      <w:proofErr w:type="spellStart"/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>mail</w:t>
      </w:r>
      <w:proofErr w:type="spellEnd"/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 xml:space="preserve">: </w:t>
      </w:r>
      <w:hyperlink r:id="rId20" w:history="1"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konf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.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kit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@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ukr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.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net</w:t>
        </w:r>
      </w:hyperlink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:</w:t>
      </w:r>
    </w:p>
    <w:p w:rsidR="0061445B" w:rsidRPr="00B272E9" w:rsidRDefault="00842CF6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заявку на участь (форма додається)</w:t>
      </w:r>
      <w:r w:rsidR="003D693C" w:rsidRPr="00B272E9">
        <w:rPr>
          <w:rFonts w:ascii="Times New Roman" w:hAnsi="Times New Roman" w:cs="Times New Roman"/>
          <w:sz w:val="23"/>
          <w:szCs w:val="23"/>
          <w:lang w:val="uk-UA"/>
        </w:rPr>
        <w:t>. Назва файлу повинна включати пр</w:t>
      </w:r>
      <w:r w:rsidR="00CC1681" w:rsidRPr="00B272E9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3D693C" w:rsidRPr="00B272E9">
        <w:rPr>
          <w:rFonts w:ascii="Times New Roman" w:hAnsi="Times New Roman" w:cs="Times New Roman"/>
          <w:sz w:val="23"/>
          <w:szCs w:val="23"/>
          <w:lang w:val="uk-UA"/>
        </w:rPr>
        <w:t>звище автора латинськи</w:t>
      </w:r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ми літерами, наприклад:  </w:t>
      </w:r>
      <w:proofErr w:type="spellStart"/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zayav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ka</w:t>
      </w:r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Mikheenko</w:t>
      </w:r>
      <w:proofErr w:type="spellEnd"/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836854" w:rsidRPr="00B272E9" w:rsidRDefault="003D693C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тези доповіді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рекомендованим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обсягом 1-3 сторін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>к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(електронну версію)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r w:rsidR="002D453D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Назва файлу, наприклад: </w:t>
      </w:r>
      <w:proofErr w:type="spellStart"/>
      <w:r w:rsidR="00171299" w:rsidRPr="00B272E9">
        <w:rPr>
          <w:rFonts w:ascii="Times New Roman" w:hAnsi="Times New Roman" w:cs="Times New Roman"/>
          <w:sz w:val="23"/>
          <w:szCs w:val="23"/>
          <w:lang w:val="uk-UA"/>
        </w:rPr>
        <w:t>tezy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Mikheenko</w:t>
      </w:r>
      <w:proofErr w:type="spellEnd"/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836854" w:rsidRPr="00B272E9" w:rsidRDefault="009353B6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текстові DC-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метатеги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для розміщення у 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репозиторії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(автори, назва, ключові слова, короткий зміст доповіді) мовою доповіді для індексації в 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наукометричних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базах та пошукових системах</w:t>
      </w:r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. Назва файлу, наприклад: </w:t>
      </w:r>
      <w:proofErr w:type="spellStart"/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>DC_Mikheenko</w:t>
      </w:r>
      <w:proofErr w:type="spellEnd"/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61445B" w:rsidRPr="00B272E9" w:rsidRDefault="0061445B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статт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для розгляду (вимоги до </w:t>
      </w:r>
      <w:r w:rsidR="00BA41F6" w:rsidRPr="00B272E9">
        <w:rPr>
          <w:rFonts w:ascii="Times New Roman" w:hAnsi="Times New Roman" w:cs="Times New Roman"/>
          <w:sz w:val="23"/>
          <w:szCs w:val="23"/>
          <w:lang w:val="uk-UA"/>
        </w:rPr>
        <w:t>оформлення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статей 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для технічного напряму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наведені на сайті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hyperlink r:id="rId21" w:history="1"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http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://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www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dgma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donetsk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ua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science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_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public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ddma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/1(18)-2010/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article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trebovanija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pdf</w:t>
        </w:r>
      </w:hyperlink>
      <w:r w:rsidR="005D43A3" w:rsidRPr="00B272E9">
        <w:rPr>
          <w:rStyle w:val="a7"/>
          <w:rFonts w:ascii="Times New Roman" w:hAnsi="Times New Roman" w:cs="Times New Roman"/>
          <w:sz w:val="23"/>
          <w:szCs w:val="23"/>
          <w:lang w:val="uk-UA"/>
        </w:rPr>
        <w:t>,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 xml:space="preserve">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для економічного напряму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 xml:space="preserve"> –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http://ojs.econindustry.org/index.php/ep/information/authors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). </w:t>
      </w:r>
    </w:p>
    <w:p w:rsidR="0003245B" w:rsidRPr="003119AA" w:rsidRDefault="0003245B" w:rsidP="00E7483A">
      <w:pPr>
        <w:spacing w:after="0" w:line="223" w:lineRule="auto"/>
        <w:ind w:left="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29D6" w:rsidRPr="005E7903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05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ПРОГРАМНИЙ КОМІТЕТ </w:t>
      </w:r>
      <w:r w:rsidRPr="005A1057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29D6" w:rsidRPr="0003577D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Азархов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Ю.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д. м. н., проф., завідуючий кафедрою </w:t>
      </w:r>
      <w:proofErr w:type="spellStart"/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біомедичної</w:t>
      </w:r>
      <w:proofErr w:type="spellEnd"/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інженерії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Приазовського національного технічного університету.</w:t>
      </w:r>
    </w:p>
    <w:p w:rsidR="006F5C53" w:rsidRPr="00C15167" w:rsidRDefault="006F5C5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Амоша</w:t>
      </w:r>
      <w:proofErr w:type="spellEnd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О.І.</w:t>
      </w:r>
      <w:r w:rsidRPr="00B272E9">
        <w:rPr>
          <w:sz w:val="24"/>
          <w:szCs w:val="24"/>
          <w:lang w:val="uk-UA"/>
        </w:rPr>
        <w:t xml:space="preserve">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академік НАН України, </w:t>
      </w:r>
      <w:proofErr w:type="spellStart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д.е.н</w:t>
      </w:r>
      <w:proofErr w:type="spellEnd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проф., директор Інституту економіки промисловості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(ІЕП)</w:t>
      </w:r>
      <w:r w:rsidR="00B272E9"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 України (м. Київ).</w:t>
      </w:r>
    </w:p>
    <w:p w:rsidR="005F3B48" w:rsidRPr="00C15167" w:rsidRDefault="005F3B48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Білошенко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В.О. 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д. т. н., проф., директор Дон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ецького фізико-технічного інституту (</w:t>
      </w:r>
      <w:proofErr w:type="spellStart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ДонФТІ</w:t>
      </w:r>
      <w:proofErr w:type="spellEnd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О.О. Галкіна НАН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3B48" w:rsidRPr="00C15167" w:rsidRDefault="005F3B48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</w:t>
      </w:r>
      <w:r w:rsidR="00BE66B0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гельзімер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66B0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Я.Ю. 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д. т. н., проф., головний науковий співробітник </w:t>
      </w:r>
      <w:proofErr w:type="spellStart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ДонФТІ</w:t>
      </w:r>
      <w:proofErr w:type="spellEnd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О.О. Галкіна НАН України.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Вовна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C15167">
        <w:rPr>
          <w:sz w:val="24"/>
          <w:szCs w:val="24"/>
          <w:lang w:val="uk-UA"/>
        </w:rPr>
        <w:t xml:space="preserve"> 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 т.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н., доц., зав</w:t>
      </w:r>
      <w:r w:rsidR="00D44CC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кафедрою електронної техніки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Донецького національного технічного університету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акаде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 Академії Метрології України.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Грушко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професор кафедри опору матеріалів та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прикладної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механіки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Вінницького національного технічного університету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директор Інституту магістратури, а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спірантури та докторантури ВНТУ.</w:t>
      </w:r>
    </w:p>
    <w:p w:rsidR="00174C99" w:rsidRPr="00C15167" w:rsidRDefault="00174C99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Єлецьких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С.Я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д. е. н., проф., </w:t>
      </w:r>
      <w:r w:rsidR="00E85EC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завідуюча кафедрою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фінансів, банківської справи та підприємництва ДДМА.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Єнікєєв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Ф.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н., доц., завідуючий кафедрою інтелектуальних систем прийняття рішень Донбаської державної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машинобудівної академії (ДДМА).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Клименко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Г.П.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proofErr w:type="spellStart"/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</w:t>
      </w:r>
      <w:r w:rsidR="00D44CC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кафедрою</w:t>
      </w:r>
      <w:proofErr w:type="spellEnd"/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изації виробничих процесів ДДМА.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Левикін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В.М.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 т. н., проф., </w:t>
      </w:r>
      <w:r w:rsidR="00840B16" w:rsidRPr="00C15167">
        <w:rPr>
          <w:rFonts w:ascii="Times New Roman" w:hAnsi="Times New Roman" w:cs="Times New Roman"/>
          <w:sz w:val="24"/>
          <w:szCs w:val="24"/>
          <w:lang w:val="uk-UA"/>
        </w:rPr>
        <w:t xml:space="preserve">завідуючий кафедрою </w:t>
      </w:r>
      <w:r w:rsidR="005E7903" w:rsidRPr="00C15167">
        <w:rPr>
          <w:rFonts w:ascii="Times New Roman" w:hAnsi="Times New Roman" w:cs="Times New Roman"/>
          <w:sz w:val="24"/>
          <w:szCs w:val="24"/>
          <w:lang w:val="uk-UA"/>
        </w:rPr>
        <w:t>інформаційних управляючих систем Харківського національного університету радіоелектроніки.</w:t>
      </w:r>
    </w:p>
    <w:p w:rsidR="001702E6" w:rsidRPr="00C15167" w:rsidRDefault="00986FD7" w:rsidP="00B272E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2E9">
        <w:rPr>
          <w:rFonts w:ascii="Times New Roman" w:hAnsi="Times New Roman" w:cs="Times New Roman"/>
          <w:b/>
          <w:sz w:val="24"/>
          <w:szCs w:val="24"/>
          <w:lang w:val="uk-UA"/>
        </w:rPr>
        <w:t>Пасічник </w:t>
      </w:r>
      <w:r w:rsidR="00E40B0E" w:rsidRPr="00B272E9">
        <w:rPr>
          <w:rFonts w:ascii="Times New Roman" w:hAnsi="Times New Roman" w:cs="Times New Roman"/>
          <w:b/>
          <w:sz w:val="24"/>
          <w:szCs w:val="24"/>
          <w:lang w:val="uk-UA"/>
        </w:rPr>
        <w:t>В.А.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936" w:rsidRPr="00B272E9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B0E"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>завідуючий кафедрою і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нтегро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>ваних технологі</w:t>
      </w:r>
      <w:r w:rsidR="00B272E9" w:rsidRPr="00D93E4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машинобудування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"КПІ ім. Ігоря Сікорського"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академік Академії наук вищої освіти України</w:t>
      </w:r>
      <w:r w:rsidR="00BE4936" w:rsidRPr="00B272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Подлєсний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С.В.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 т. н., доц., декан факультету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автоматизації машинобудування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інформаційних технологій ДДМА.</w:t>
      </w:r>
    </w:p>
    <w:p w:rsidR="00BE66B0" w:rsidRDefault="00B524D5" w:rsidP="00BE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Сагайда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П.І.</w:t>
      </w:r>
      <w:r w:rsidR="00660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66B0" w:rsidRPr="00BE6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д. т. н., доц.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проф</w:t>
      </w:r>
      <w:r w:rsidR="00C900A7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C32432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кафедри 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комп’ютерних інформаційних технологій ДДМА.</w:t>
      </w:r>
    </w:p>
    <w:p w:rsidR="00366B0E" w:rsidRDefault="00366B0E" w:rsidP="00366B0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 О.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− д. т. н., проф., завідуючий кафедрою комп’ютерни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інформаційних технологій ДДМА.</w:t>
      </w:r>
    </w:p>
    <w:p w:rsidR="008A2AB2" w:rsidRPr="005E7903" w:rsidRDefault="005D4993" w:rsidP="008A2AB2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Шеремет О</w:t>
      </w:r>
      <w:r w:rsidR="008A2AB2" w:rsidRPr="008A2AB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.І.</w:t>
      </w:r>
      <w:r w:rsidR="008A2AB2" w:rsidRPr="008A2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 д. т. н., </w:t>
      </w:r>
      <w:r w:rsidR="009B057B" w:rsidRPr="009B0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проф.</w:t>
      </w:r>
      <w:r w:rsidR="008A2AB2" w:rsidRPr="008A2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завідуючий кафедрою електромеханічних систем автоматизації ДДМА.</w:t>
      </w:r>
    </w:p>
    <w:p w:rsidR="00BE66B0" w:rsidRPr="00684349" w:rsidRDefault="00BE66B0" w:rsidP="005E79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529D6" w:rsidRPr="005E7903" w:rsidRDefault="006529D6" w:rsidP="005E790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E7903">
        <w:rPr>
          <w:rFonts w:ascii="Times New Roman" w:hAnsi="Times New Roman"/>
          <w:b/>
          <w:sz w:val="24"/>
          <w:szCs w:val="24"/>
        </w:rPr>
        <w:t>Організаційний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комітет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конференції</w:t>
      </w:r>
      <w:proofErr w:type="spellEnd"/>
      <w:r w:rsidRPr="005E7903">
        <w:rPr>
          <w:sz w:val="24"/>
          <w:szCs w:val="24"/>
        </w:rPr>
        <w:t>:</w:t>
      </w:r>
    </w:p>
    <w:p w:rsidR="00EB7532" w:rsidRPr="005E7903" w:rsidRDefault="007F02DC" w:rsidP="005E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hAnsi="Times New Roman"/>
          <w:b/>
          <w:sz w:val="24"/>
          <w:szCs w:val="24"/>
        </w:rPr>
        <w:t>Голова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 О. Ф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 т. н., проф., завідуючий кафедрою комп’ютерних інформаційних технологій</w:t>
      </w:r>
      <w:r w:rsidR="00C32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ДДМА</w:t>
      </w:r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22" w:history="1"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kit</w:t>
        </w:r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donetsk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EB7532" w:rsidRPr="005E7903">
        <w:rPr>
          <w:rStyle w:val="a7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+38(0626)41-86-55</w:t>
      </w:r>
    </w:p>
    <w:p w:rsidR="007F02DC" w:rsidRPr="00C32432" w:rsidRDefault="007F02DC" w:rsidP="005E79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F02DC" w:rsidRPr="005E7903" w:rsidRDefault="007F02DC" w:rsidP="005E7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903">
        <w:rPr>
          <w:rFonts w:ascii="Times New Roman" w:hAnsi="Times New Roman"/>
          <w:b/>
          <w:sz w:val="24"/>
          <w:szCs w:val="24"/>
          <w:lang w:val="uk-UA"/>
        </w:rPr>
        <w:t>Члени оргкомітету: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Міхєєнко</w:t>
      </w:r>
      <w:proofErr w:type="spellEnd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Д.Ю.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ст. викладач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4F1A11" w:rsidRPr="00C9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технологій ДДМА, </w:t>
      </w:r>
      <w:hyperlink r:id="rId23" w:history="1"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@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ukr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Гетьман І.А.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доц. кафедри комп’ютерних інформаційних </w:t>
      </w:r>
    </w:p>
    <w:p w:rsidR="007F02DC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4F1A11" w:rsidRPr="00C9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технологій ДДМА, </w:t>
      </w:r>
      <w:hyperlink r:id="rId24" w:history="1"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@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ukr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044D3B" w:rsidRPr="00C15167" w:rsidRDefault="00784FC6" w:rsidP="00CC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Турлакова</w:t>
      </w:r>
      <w:proofErr w:type="spellEnd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С.С.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.н</w:t>
      </w:r>
      <w:proofErr w:type="spellEnd"/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доц.,</w:t>
      </w:r>
      <w:r w:rsidR="006A4EA8" w:rsidRPr="00D93E44">
        <w:t xml:space="preserve"> </w:t>
      </w:r>
      <w:proofErr w:type="spellStart"/>
      <w:r w:rsidR="00044D3B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с.н.с</w:t>
      </w:r>
      <w:proofErr w:type="spellEnd"/>
      <w:r w:rsidR="00044D3B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фінансово-економічних проблем використання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виробничого потенціалу</w:t>
      </w:r>
      <w:r w:rsidR="006A4EA8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ІЕП</w:t>
      </w:r>
      <w:r w:rsidR="006A4EA8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НАН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4EA8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України, </w:t>
      </w:r>
    </w:p>
    <w:p w:rsidR="007F02DC" w:rsidRPr="005E7903" w:rsidRDefault="00044D3B" w:rsidP="00B2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hyperlink r:id="rId25" w:history="1">
        <w:r w:rsidRPr="00C15167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svetlana.turlakova@gmail.com</w:t>
        </w:r>
      </w:hyperlink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</w:t>
      </w:r>
      <w:r w:rsidR="006D07E7" w:rsidRPr="006D0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+38(0626)41-86-55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А.К.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ас.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технологій ДДМА, 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F1A11" w:rsidRPr="004F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26" w:history="1"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dsea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kovalenko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andrey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6529D6" w:rsidRPr="00684349" w:rsidRDefault="006529D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B44CC" w:rsidRDefault="008B44CC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оргкомітету:</w:t>
      </w:r>
    </w:p>
    <w:p w:rsidR="006041D8" w:rsidRPr="005A1057" w:rsidRDefault="008B44CC" w:rsidP="005A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Україна, 84313, Донецька обл., м.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Краматорськ, вул.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Академічна, 72, Донбаська державна машинобудівна академія, Оргкомітет конференції «Сучасні інформаційні технології, засоби автоматизації та електропривод».</w:t>
      </w:r>
      <w:r w:rsidR="00604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</w:p>
    <w:p w:rsidR="005E7903" w:rsidRDefault="005E7903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Вимоги до оформлення тез доповідей</w:t>
      </w:r>
    </w:p>
    <w:p w:rsidR="006041D8" w:rsidRPr="005E7903" w:rsidRDefault="006041D8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Текст тез надається у формі файлу типу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doc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або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rtf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об'ємом 1-3 повні сторінки формату А4.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Текст слід набрати в редакторі Microsoft Word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for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Windows у книжковій орієнтації.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Весь текст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Times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New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Roman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14 пунктів. Всі поля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 2 см.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Порядок розміщення матеріалів: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Назва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жирний, одинарний міжрядковий інтервал, вирівнювання по центру, без переносів.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Автори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прізвище, ініціали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жирний, одинарний </w:t>
      </w:r>
      <w:r w:rsidR="00A1743A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правому краю.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Організація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курсив, одинарний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вирівнювання по центру.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Текст тез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полуторний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вирівнювання по ширині, відступ першого рядка абзацу 1,25 см, автоматичні переноси в рядках.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</w:t>
      </w:r>
      <w:r w:rsid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ній рядок.</w:t>
      </w:r>
    </w:p>
    <w:p w:rsidR="005E7903" w:rsidRPr="00C15167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Формули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звичайний символ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12 пт, великий індекс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10 пт, малий індекс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8 пт, полуторний міжрядковий інтервал, вирівнювання по центру сторінки.</w:t>
      </w:r>
    </w:p>
    <w:p w:rsidR="005E7903" w:rsidRPr="00C15167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Список літератури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згідно </w:t>
      </w:r>
      <w:r w:rsidR="00435442" w:rsidRPr="00B272E9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ДСТУ</w:t>
      </w:r>
      <w:r w:rsidR="00435442" w:rsidRPr="00B272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8302:2015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шрифт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12 пт, курсив, одинарни</w:t>
      </w:r>
      <w:r w:rsidR="005A1057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й </w:t>
      </w:r>
      <w:r w:rsidR="00631BB5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="005A1057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ширині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E7903" w:rsidRDefault="00310D03" w:rsidP="005E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Також можливо </w:t>
      </w:r>
      <w:r w:rsidRPr="00C151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завантажити </w:t>
      </w:r>
      <w:r w:rsidRPr="00B27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шаблон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оформлення</w:t>
      </w:r>
      <w:r w:rsid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4C23BA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тез доповідей 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за посиланням </w:t>
      </w:r>
      <w:hyperlink r:id="rId27" w:history="1">
        <w:r w:rsidRPr="00C1516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val="uk-UA" w:eastAsia="ru-RU"/>
          </w:rPr>
          <w:t>http://cit.dgma.donetsk.ua/materials/Example.doc</w:t>
        </w:r>
      </w:hyperlink>
      <w:r w:rsidR="00D93E44">
        <w:rPr>
          <w:rStyle w:val="a7"/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D93E44" w:rsidRPr="00D93E44">
        <w:rPr>
          <w:rFonts w:ascii="Times New Roman" w:hAnsi="Times New Roman" w:cs="Times New Roman"/>
          <w:sz w:val="24"/>
          <w:szCs w:val="24"/>
        </w:rPr>
        <w:t xml:space="preserve">та  </w:t>
      </w:r>
      <w:r w:rsidR="00D93E44" w:rsidRPr="00D93E44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DC-</w:t>
      </w:r>
      <w:proofErr w:type="spellStart"/>
      <w:r w:rsidR="00D93E44" w:rsidRPr="00D93E44">
        <w:rPr>
          <w:rFonts w:ascii="Times New Roman" w:hAnsi="Times New Roman" w:cs="Times New Roman"/>
          <w:b/>
          <w:sz w:val="24"/>
          <w:szCs w:val="24"/>
          <w:lang w:val="uk-UA"/>
        </w:rPr>
        <w:t>метатег</w:t>
      </w:r>
      <w:proofErr w:type="spellEnd"/>
      <w:r w:rsidR="00D93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28" w:history="1">
        <w:r w:rsidR="004A0ABF" w:rsidRPr="00C021A5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http://cit.dgma.donetsk.ua/materials/DC_metatag.pdf</w:t>
        </w:r>
      </w:hyperlink>
    </w:p>
    <w:p w:rsidR="00164D05" w:rsidRDefault="00164D05" w:rsidP="005E7903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64D05" w:rsidRDefault="00164D05" w:rsidP="0016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64D0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Сайт конференції</w:t>
      </w:r>
      <w:r w:rsidR="00667D5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: </w:t>
      </w:r>
      <w:r w:rsidRPr="00164D0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hyperlink r:id="rId29" w:history="1">
        <w:r w:rsidR="00667D58" w:rsidRPr="006D72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val="uk-UA" w:eastAsia="ru-RU"/>
          </w:rPr>
          <w:t>http://cit.dgma.donetsk.ua/index.html</w:t>
        </w:r>
      </w:hyperlink>
    </w:p>
    <w:p w:rsidR="00310D03" w:rsidRDefault="00310D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610DA8" w:rsidRPr="006041D8" w:rsidRDefault="00833D3F" w:rsidP="00610D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1D8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 у конференції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EB" w:rsidRPr="00310D03" w:rsidRDefault="007946DA" w:rsidP="00B6663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57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Тематичний напрям, або напрями</w:t>
            </w:r>
            <w:r w:rsidR="00622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доповіді</w:t>
            </w: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EB" w:rsidRPr="006041D8" w:rsidRDefault="008577EB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Планую:</w:t>
            </w:r>
          </w:p>
          <w:p w:rsidR="00610DA8" w:rsidRPr="006041D8" w:rsidRDefault="00C32432" w:rsidP="00622D39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7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очна участь (в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иступити з доповіддю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610DA8" w:rsidRPr="006041D8" w:rsidRDefault="00C32432" w:rsidP="00C32432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7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 участь.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у бронюванні місця  проживання (так / ні)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0DA8" w:rsidRPr="00310D03" w:rsidRDefault="00610DA8" w:rsidP="00310D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DA8" w:rsidRPr="00310D03" w:rsidSect="000C5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D5"/>
    <w:multiLevelType w:val="hybridMultilevel"/>
    <w:tmpl w:val="8C1A4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43A"/>
    <w:multiLevelType w:val="hybridMultilevel"/>
    <w:tmpl w:val="95602D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61B50FB"/>
    <w:multiLevelType w:val="hybridMultilevel"/>
    <w:tmpl w:val="F710BC62"/>
    <w:lvl w:ilvl="0" w:tplc="B25AA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05B5E"/>
    <w:multiLevelType w:val="hybridMultilevel"/>
    <w:tmpl w:val="83F252AE"/>
    <w:lvl w:ilvl="0" w:tplc="6700C3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C32512"/>
    <w:multiLevelType w:val="hybridMultilevel"/>
    <w:tmpl w:val="68341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455215F9"/>
    <w:multiLevelType w:val="hybridMultilevel"/>
    <w:tmpl w:val="2A8231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88D"/>
    <w:multiLevelType w:val="hybridMultilevel"/>
    <w:tmpl w:val="85BE2D70"/>
    <w:lvl w:ilvl="0" w:tplc="6700C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A7EE0"/>
    <w:multiLevelType w:val="hybridMultilevel"/>
    <w:tmpl w:val="D60C1DC6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74AA"/>
    <w:multiLevelType w:val="hybridMultilevel"/>
    <w:tmpl w:val="EF764550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CBB"/>
    <w:multiLevelType w:val="hybridMultilevel"/>
    <w:tmpl w:val="54A2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6F8"/>
    <w:multiLevelType w:val="hybridMultilevel"/>
    <w:tmpl w:val="94A60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3"/>
    <w:rsid w:val="00010EE3"/>
    <w:rsid w:val="0002149C"/>
    <w:rsid w:val="00027406"/>
    <w:rsid w:val="0003245B"/>
    <w:rsid w:val="00033855"/>
    <w:rsid w:val="0003577D"/>
    <w:rsid w:val="00035A18"/>
    <w:rsid w:val="000435A2"/>
    <w:rsid w:val="00043721"/>
    <w:rsid w:val="00044D3B"/>
    <w:rsid w:val="00054A7E"/>
    <w:rsid w:val="000557C1"/>
    <w:rsid w:val="00062C72"/>
    <w:rsid w:val="000670DD"/>
    <w:rsid w:val="00080741"/>
    <w:rsid w:val="000827CA"/>
    <w:rsid w:val="000834E5"/>
    <w:rsid w:val="0009082B"/>
    <w:rsid w:val="00090938"/>
    <w:rsid w:val="000B4F2F"/>
    <w:rsid w:val="000C423E"/>
    <w:rsid w:val="000C5198"/>
    <w:rsid w:val="000D05DE"/>
    <w:rsid w:val="000D24D0"/>
    <w:rsid w:val="000D72FA"/>
    <w:rsid w:val="000D78AD"/>
    <w:rsid w:val="00135D38"/>
    <w:rsid w:val="00143426"/>
    <w:rsid w:val="00151781"/>
    <w:rsid w:val="00157EE8"/>
    <w:rsid w:val="00164D05"/>
    <w:rsid w:val="00167543"/>
    <w:rsid w:val="001702E6"/>
    <w:rsid w:val="00171299"/>
    <w:rsid w:val="00174C99"/>
    <w:rsid w:val="0017681C"/>
    <w:rsid w:val="001A2106"/>
    <w:rsid w:val="001A4602"/>
    <w:rsid w:val="001B0E99"/>
    <w:rsid w:val="001B3956"/>
    <w:rsid w:val="001C3E57"/>
    <w:rsid w:val="001C5FA1"/>
    <w:rsid w:val="00202FB9"/>
    <w:rsid w:val="002064EA"/>
    <w:rsid w:val="00223F9C"/>
    <w:rsid w:val="0023211B"/>
    <w:rsid w:val="0023646B"/>
    <w:rsid w:val="00252856"/>
    <w:rsid w:val="00271303"/>
    <w:rsid w:val="00271753"/>
    <w:rsid w:val="00286A2D"/>
    <w:rsid w:val="00297A43"/>
    <w:rsid w:val="002A3C46"/>
    <w:rsid w:val="002A7433"/>
    <w:rsid w:val="002B6F20"/>
    <w:rsid w:val="002D0808"/>
    <w:rsid w:val="002D453D"/>
    <w:rsid w:val="002D4680"/>
    <w:rsid w:val="002D58B6"/>
    <w:rsid w:val="002E4A44"/>
    <w:rsid w:val="00310D03"/>
    <w:rsid w:val="003119AA"/>
    <w:rsid w:val="0032612D"/>
    <w:rsid w:val="00333724"/>
    <w:rsid w:val="003613A4"/>
    <w:rsid w:val="00366B0E"/>
    <w:rsid w:val="003756FB"/>
    <w:rsid w:val="003843DC"/>
    <w:rsid w:val="003862A1"/>
    <w:rsid w:val="00397C75"/>
    <w:rsid w:val="003B773E"/>
    <w:rsid w:val="003B7ACB"/>
    <w:rsid w:val="003D472B"/>
    <w:rsid w:val="003D693C"/>
    <w:rsid w:val="00407E37"/>
    <w:rsid w:val="004176E3"/>
    <w:rsid w:val="0043364C"/>
    <w:rsid w:val="00435442"/>
    <w:rsid w:val="004442FE"/>
    <w:rsid w:val="00450D1D"/>
    <w:rsid w:val="00467D59"/>
    <w:rsid w:val="00483971"/>
    <w:rsid w:val="00486191"/>
    <w:rsid w:val="0049090D"/>
    <w:rsid w:val="00493F22"/>
    <w:rsid w:val="004A0ABF"/>
    <w:rsid w:val="004A1F49"/>
    <w:rsid w:val="004A6243"/>
    <w:rsid w:val="004A7862"/>
    <w:rsid w:val="004C1205"/>
    <w:rsid w:val="004C23BA"/>
    <w:rsid w:val="004C2557"/>
    <w:rsid w:val="004D02EC"/>
    <w:rsid w:val="004D320D"/>
    <w:rsid w:val="004E414B"/>
    <w:rsid w:val="004F1A11"/>
    <w:rsid w:val="004F6A37"/>
    <w:rsid w:val="0050103A"/>
    <w:rsid w:val="00511256"/>
    <w:rsid w:val="005254A2"/>
    <w:rsid w:val="00536CBF"/>
    <w:rsid w:val="00540B72"/>
    <w:rsid w:val="00542433"/>
    <w:rsid w:val="005503EE"/>
    <w:rsid w:val="00551C31"/>
    <w:rsid w:val="00554555"/>
    <w:rsid w:val="00557992"/>
    <w:rsid w:val="00567A78"/>
    <w:rsid w:val="005729D9"/>
    <w:rsid w:val="0059133C"/>
    <w:rsid w:val="005A1057"/>
    <w:rsid w:val="005A1F64"/>
    <w:rsid w:val="005B326C"/>
    <w:rsid w:val="005D0ACF"/>
    <w:rsid w:val="005D1BFD"/>
    <w:rsid w:val="005D290C"/>
    <w:rsid w:val="005D43A3"/>
    <w:rsid w:val="005D4993"/>
    <w:rsid w:val="005E5FD7"/>
    <w:rsid w:val="005E7903"/>
    <w:rsid w:val="005F0390"/>
    <w:rsid w:val="005F2016"/>
    <w:rsid w:val="005F326F"/>
    <w:rsid w:val="005F3B48"/>
    <w:rsid w:val="006041D8"/>
    <w:rsid w:val="00605E39"/>
    <w:rsid w:val="006074AE"/>
    <w:rsid w:val="00610DA8"/>
    <w:rsid w:val="0061445B"/>
    <w:rsid w:val="00622D39"/>
    <w:rsid w:val="006247B3"/>
    <w:rsid w:val="0063046F"/>
    <w:rsid w:val="00631BB5"/>
    <w:rsid w:val="00634C00"/>
    <w:rsid w:val="00643E07"/>
    <w:rsid w:val="00644C06"/>
    <w:rsid w:val="006529D6"/>
    <w:rsid w:val="006570CD"/>
    <w:rsid w:val="006601CC"/>
    <w:rsid w:val="006667E5"/>
    <w:rsid w:val="00667D58"/>
    <w:rsid w:val="0068151E"/>
    <w:rsid w:val="00684349"/>
    <w:rsid w:val="006A1455"/>
    <w:rsid w:val="006A4EA8"/>
    <w:rsid w:val="006B0E2D"/>
    <w:rsid w:val="006C719A"/>
    <w:rsid w:val="006D035B"/>
    <w:rsid w:val="006D07E7"/>
    <w:rsid w:val="006D314C"/>
    <w:rsid w:val="006D44A5"/>
    <w:rsid w:val="006D4D17"/>
    <w:rsid w:val="006E1247"/>
    <w:rsid w:val="006E28E0"/>
    <w:rsid w:val="006E54D3"/>
    <w:rsid w:val="006E574E"/>
    <w:rsid w:val="006F5488"/>
    <w:rsid w:val="006F5C53"/>
    <w:rsid w:val="007050A8"/>
    <w:rsid w:val="007211A4"/>
    <w:rsid w:val="00731F57"/>
    <w:rsid w:val="00746D6E"/>
    <w:rsid w:val="0075532B"/>
    <w:rsid w:val="007578A8"/>
    <w:rsid w:val="00757FF6"/>
    <w:rsid w:val="00766B38"/>
    <w:rsid w:val="007808E7"/>
    <w:rsid w:val="0078499E"/>
    <w:rsid w:val="00784FC6"/>
    <w:rsid w:val="00791D97"/>
    <w:rsid w:val="007946DA"/>
    <w:rsid w:val="00795406"/>
    <w:rsid w:val="007B3C9F"/>
    <w:rsid w:val="007C6747"/>
    <w:rsid w:val="007D6949"/>
    <w:rsid w:val="007F02DC"/>
    <w:rsid w:val="007F4D39"/>
    <w:rsid w:val="00802192"/>
    <w:rsid w:val="00805A3B"/>
    <w:rsid w:val="00820B38"/>
    <w:rsid w:val="00833D3F"/>
    <w:rsid w:val="00836854"/>
    <w:rsid w:val="008369E3"/>
    <w:rsid w:val="00840B16"/>
    <w:rsid w:val="00842CF6"/>
    <w:rsid w:val="00850207"/>
    <w:rsid w:val="00853081"/>
    <w:rsid w:val="008577EB"/>
    <w:rsid w:val="00884380"/>
    <w:rsid w:val="0088725C"/>
    <w:rsid w:val="00890903"/>
    <w:rsid w:val="008A2AB2"/>
    <w:rsid w:val="008A52DF"/>
    <w:rsid w:val="008B1574"/>
    <w:rsid w:val="008B44CC"/>
    <w:rsid w:val="008B7E3D"/>
    <w:rsid w:val="008C6233"/>
    <w:rsid w:val="008C6C31"/>
    <w:rsid w:val="008D0E16"/>
    <w:rsid w:val="008E15BA"/>
    <w:rsid w:val="008F7D0A"/>
    <w:rsid w:val="0090251D"/>
    <w:rsid w:val="009137D2"/>
    <w:rsid w:val="00913CDE"/>
    <w:rsid w:val="009218D8"/>
    <w:rsid w:val="00921BF0"/>
    <w:rsid w:val="009353B6"/>
    <w:rsid w:val="00941CAA"/>
    <w:rsid w:val="00986FD7"/>
    <w:rsid w:val="00995B93"/>
    <w:rsid w:val="009A0441"/>
    <w:rsid w:val="009A37C3"/>
    <w:rsid w:val="009B057B"/>
    <w:rsid w:val="009B2D43"/>
    <w:rsid w:val="009B5910"/>
    <w:rsid w:val="009C1383"/>
    <w:rsid w:val="009C2065"/>
    <w:rsid w:val="009E17DE"/>
    <w:rsid w:val="009E2A4A"/>
    <w:rsid w:val="009E6C76"/>
    <w:rsid w:val="00A01EB3"/>
    <w:rsid w:val="00A05453"/>
    <w:rsid w:val="00A1743A"/>
    <w:rsid w:val="00A46507"/>
    <w:rsid w:val="00A67DDD"/>
    <w:rsid w:val="00A73E3C"/>
    <w:rsid w:val="00A855C9"/>
    <w:rsid w:val="00AB1B63"/>
    <w:rsid w:val="00AC14AC"/>
    <w:rsid w:val="00AD5475"/>
    <w:rsid w:val="00AE1606"/>
    <w:rsid w:val="00AF4816"/>
    <w:rsid w:val="00B008B5"/>
    <w:rsid w:val="00B12CCF"/>
    <w:rsid w:val="00B272E9"/>
    <w:rsid w:val="00B42322"/>
    <w:rsid w:val="00B524D5"/>
    <w:rsid w:val="00B5470A"/>
    <w:rsid w:val="00B65968"/>
    <w:rsid w:val="00B84877"/>
    <w:rsid w:val="00B87FD8"/>
    <w:rsid w:val="00B95C57"/>
    <w:rsid w:val="00BA41F6"/>
    <w:rsid w:val="00BB12A7"/>
    <w:rsid w:val="00BB1456"/>
    <w:rsid w:val="00BB3D97"/>
    <w:rsid w:val="00BD27A2"/>
    <w:rsid w:val="00BE4936"/>
    <w:rsid w:val="00BE66B0"/>
    <w:rsid w:val="00BE72B5"/>
    <w:rsid w:val="00BF2A36"/>
    <w:rsid w:val="00BF76B5"/>
    <w:rsid w:val="00C07557"/>
    <w:rsid w:val="00C07BB4"/>
    <w:rsid w:val="00C122FA"/>
    <w:rsid w:val="00C1436D"/>
    <w:rsid w:val="00C15167"/>
    <w:rsid w:val="00C15F21"/>
    <w:rsid w:val="00C22E83"/>
    <w:rsid w:val="00C32432"/>
    <w:rsid w:val="00C4293B"/>
    <w:rsid w:val="00C44671"/>
    <w:rsid w:val="00C52398"/>
    <w:rsid w:val="00C61BE3"/>
    <w:rsid w:val="00C67053"/>
    <w:rsid w:val="00C900A7"/>
    <w:rsid w:val="00C96F06"/>
    <w:rsid w:val="00CA18CE"/>
    <w:rsid w:val="00CA7565"/>
    <w:rsid w:val="00CC1545"/>
    <w:rsid w:val="00CC1681"/>
    <w:rsid w:val="00CC2667"/>
    <w:rsid w:val="00CC440F"/>
    <w:rsid w:val="00CD7F3B"/>
    <w:rsid w:val="00CE0F93"/>
    <w:rsid w:val="00CF18C5"/>
    <w:rsid w:val="00CF5813"/>
    <w:rsid w:val="00D11478"/>
    <w:rsid w:val="00D14273"/>
    <w:rsid w:val="00D37E06"/>
    <w:rsid w:val="00D44CCC"/>
    <w:rsid w:val="00D57A49"/>
    <w:rsid w:val="00D615AD"/>
    <w:rsid w:val="00D63672"/>
    <w:rsid w:val="00D703CB"/>
    <w:rsid w:val="00D93E44"/>
    <w:rsid w:val="00DA5591"/>
    <w:rsid w:val="00DB3E6B"/>
    <w:rsid w:val="00DC65EF"/>
    <w:rsid w:val="00DC6642"/>
    <w:rsid w:val="00DD5AC2"/>
    <w:rsid w:val="00DE4FCE"/>
    <w:rsid w:val="00E02EC6"/>
    <w:rsid w:val="00E13EBA"/>
    <w:rsid w:val="00E30C09"/>
    <w:rsid w:val="00E40B0E"/>
    <w:rsid w:val="00E4435C"/>
    <w:rsid w:val="00E7483A"/>
    <w:rsid w:val="00E85046"/>
    <w:rsid w:val="00E85EC3"/>
    <w:rsid w:val="00EA27CA"/>
    <w:rsid w:val="00EA7AA2"/>
    <w:rsid w:val="00EB0CE3"/>
    <w:rsid w:val="00EB7532"/>
    <w:rsid w:val="00EC5A38"/>
    <w:rsid w:val="00ED43B1"/>
    <w:rsid w:val="00EF1997"/>
    <w:rsid w:val="00EF4FFF"/>
    <w:rsid w:val="00F061E2"/>
    <w:rsid w:val="00F248F1"/>
    <w:rsid w:val="00F352F1"/>
    <w:rsid w:val="00F42F42"/>
    <w:rsid w:val="00F44715"/>
    <w:rsid w:val="00F71F7A"/>
    <w:rsid w:val="00F76B67"/>
    <w:rsid w:val="00F96F8C"/>
    <w:rsid w:val="00FB778B"/>
    <w:rsid w:val="00FC6ED2"/>
    <w:rsid w:val="00FD357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BA9"/>
  <w15:docId w15:val="{E5B96201-08D6-4779-A5D4-A78BD95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70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855C9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855C9"/>
    <w:pPr>
      <w:spacing w:before="10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4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4CC"/>
    <w:rPr>
      <w:sz w:val="16"/>
      <w:szCs w:val="16"/>
    </w:rPr>
  </w:style>
  <w:style w:type="character" w:styleId="a7">
    <w:name w:val="Hyperlink"/>
    <w:basedOn w:val="a0"/>
    <w:uiPriority w:val="99"/>
    <w:unhideWhenUsed/>
    <w:rsid w:val="0080219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B3E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C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0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DA8"/>
    <w:rPr>
      <w:rFonts w:ascii="Consolas" w:hAnsi="Consolas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0903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9E2A4A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70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F5C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5C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5C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5C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5C53"/>
    <w:rPr>
      <w:b/>
      <w:bCs/>
      <w:sz w:val="20"/>
      <w:szCs w:val="20"/>
    </w:rPr>
  </w:style>
  <w:style w:type="character" w:customStyle="1" w:styleId="fontstyle01">
    <w:name w:val="fontstyle01"/>
    <w:basedOn w:val="a0"/>
    <w:rsid w:val="00435442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dsea.kovalenko.andre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gma.donetsk.ua/science_public/ddma/1(18)-2010/article/trebovanija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hyperlink" Target="mailto:svetlana.turlakov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konf.kit@ukr.net" TargetMode="External"/><Relationship Id="rId29" Type="http://schemas.openxmlformats.org/officeDocument/2006/relationships/hyperlink" Target="http://cit.dgma.donetsk.ua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hyperlink" Target="mailto:konf.kit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konf.kit@ukr.net" TargetMode="External"/><Relationship Id="rId28" Type="http://schemas.openxmlformats.org/officeDocument/2006/relationships/hyperlink" Target="http://cit.dgma.donetsk.ua/materials/DC_metatag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kit@dgma.donetsk.ua" TargetMode="External"/><Relationship Id="rId27" Type="http://schemas.openxmlformats.org/officeDocument/2006/relationships/hyperlink" Target="http://cit.dgma.donetsk.ua/materials/Example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CECA-6793-4811-81FE-16F4427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6370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Denys</cp:lastModifiedBy>
  <cp:revision>7</cp:revision>
  <cp:lastPrinted>2020-03-04T11:39:00Z</cp:lastPrinted>
  <dcterms:created xsi:type="dcterms:W3CDTF">2021-03-19T10:57:00Z</dcterms:created>
  <dcterms:modified xsi:type="dcterms:W3CDTF">2021-03-19T14:11:00Z</dcterms:modified>
</cp:coreProperties>
</file>